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4213" w14:textId="79F5C321" w:rsidR="003A3A4D" w:rsidRPr="007126B1" w:rsidRDefault="007126B1" w:rsidP="007126B1">
      <w:pPr>
        <w:spacing w:before="100" w:beforeAutospacing="1" w:after="100" w:afterAutospacing="1"/>
        <w:ind w:left="720"/>
        <w:jc w:val="center"/>
        <w:rPr>
          <w:rFonts w:ascii="-webkit-standard" w:eastAsia="Times New Roman" w:hAnsi="-webkit-standard" w:cs="Times New Roman"/>
          <w:color w:val="000000"/>
          <w:sz w:val="36"/>
          <w:szCs w:val="36"/>
        </w:rPr>
      </w:pPr>
      <w:r w:rsidRPr="007126B1">
        <w:rPr>
          <w:rFonts w:ascii="-webkit-standard" w:eastAsia="Times New Roman" w:hAnsi="-webkit-standard" w:cs="Times New Roman"/>
          <w:color w:val="000000"/>
          <w:sz w:val="36"/>
          <w:szCs w:val="36"/>
        </w:rPr>
        <w:t>Virage Brasse</w:t>
      </w:r>
      <w:r w:rsidR="003A3A4D" w:rsidRPr="007126B1">
        <w:rPr>
          <w:rFonts w:ascii="-webkit-standard" w:eastAsia="Times New Roman" w:hAnsi="-webkit-standard" w:cs="Times New Roman"/>
          <w:color w:val="000000"/>
          <w:sz w:val="36"/>
          <w:szCs w:val="36"/>
        </w:rPr>
        <w:br/>
      </w:r>
    </w:p>
    <w:tbl>
      <w:tblPr>
        <w:tblW w:w="4000" w:type="pct"/>
        <w:tblCellSpacing w:w="15" w:type="dxa"/>
        <w:tblInd w:w="918" w:type="dxa"/>
        <w:shd w:val="clear" w:color="auto" w:fill="33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343"/>
      </w:tblGrid>
      <w:tr w:rsidR="003A3A4D" w:rsidRPr="003A3A4D" w14:paraId="4BB1831C" w14:textId="77777777" w:rsidTr="00E5613B">
        <w:trPr>
          <w:tblCellSpacing w:w="15" w:type="dxa"/>
        </w:trPr>
        <w:tc>
          <w:tcPr>
            <w:tcW w:w="0" w:type="auto"/>
            <w:shd w:val="clear" w:color="auto" w:fill="000066"/>
            <w:vAlign w:val="center"/>
            <w:hideMark/>
          </w:tcPr>
          <w:p w14:paraId="4E94C1F2" w14:textId="77777777" w:rsidR="003A3A4D" w:rsidRPr="003A3A4D" w:rsidRDefault="003A3A4D" w:rsidP="003A3A4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3A4D">
              <w:rPr>
                <w:rFonts w:ascii="Arial" w:eastAsia="Times New Roman" w:hAnsi="Arial" w:cs="Arial"/>
                <w:b/>
                <w:bCs/>
                <w:color w:val="CCFFFF"/>
              </w:rPr>
              <w:t>Etape</w:t>
            </w:r>
            <w:proofErr w:type="spellEnd"/>
          </w:p>
        </w:tc>
        <w:tc>
          <w:tcPr>
            <w:tcW w:w="0" w:type="auto"/>
            <w:shd w:val="clear" w:color="auto" w:fill="000066"/>
            <w:vAlign w:val="center"/>
            <w:hideMark/>
          </w:tcPr>
          <w:p w14:paraId="3BE14219" w14:textId="77777777" w:rsidR="003A3A4D" w:rsidRPr="003A3A4D" w:rsidRDefault="003A3A4D" w:rsidP="003A3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Arial" w:eastAsia="Times New Roman" w:hAnsi="Arial" w:cs="Arial"/>
                <w:b/>
                <w:bCs/>
                <w:color w:val="CCFFFF"/>
              </w:rPr>
              <w:t>Commentaires</w:t>
            </w:r>
          </w:p>
        </w:tc>
      </w:tr>
      <w:tr w:rsidR="003A3A4D" w:rsidRPr="003A3A4D" w14:paraId="7C0B5F93" w14:textId="77777777" w:rsidTr="00E5613B">
        <w:trPr>
          <w:tblCellSpacing w:w="15" w:type="dxa"/>
        </w:trPr>
        <w:tc>
          <w:tcPr>
            <w:tcW w:w="0" w:type="auto"/>
            <w:shd w:val="clear" w:color="auto" w:fill="33CCFF"/>
            <w:vAlign w:val="center"/>
            <w:hideMark/>
          </w:tcPr>
          <w:p w14:paraId="73FFB4B1" w14:textId="72582BD6" w:rsidR="003A3A4D" w:rsidRPr="003A3A4D" w:rsidRDefault="003A3A4D" w:rsidP="003A3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Times New Roman" w:eastAsia="Times New Roman" w:hAnsi="Times New Roman" w:cs="Times New Roman"/>
              </w:rPr>
              <w:fldChar w:fldCharType="begin"/>
            </w:r>
            <w:r w:rsidRPr="003A3A4D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"/var/folders/n0/t6hgg4zn4rj_xw3yfr0qy3n80000gn/T/com.microsoft.Word/WebArchiveCopyPasteTempFiles/Art048_VirBr01.jpg" \* MERGEFORMATINET </w:instrText>
            </w:r>
            <w:r w:rsidRPr="003A3A4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A3A4D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18B185C" wp14:editId="013F3EC8">
                  <wp:extent cx="2021205" cy="465455"/>
                  <wp:effectExtent l="0" t="0" r="0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20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A4D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14:paraId="33C3DD3E" w14:textId="77777777" w:rsidR="003A3A4D" w:rsidRPr="003A3A4D" w:rsidRDefault="003A3A4D" w:rsidP="003A3A4D">
            <w:pPr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>Arrivée sur le mur, les 2 mains en même temps mais pas forcément à la même hauteur. Ajuster les derniers mouvements avant l'arrivée sur le bord afin de toucher dans un bon cycle (bras quasi-tendus).</w:t>
            </w:r>
          </w:p>
        </w:tc>
      </w:tr>
      <w:tr w:rsidR="003A3A4D" w:rsidRPr="003A3A4D" w14:paraId="50AA20D9" w14:textId="77777777" w:rsidTr="00E5613B">
        <w:trPr>
          <w:tblCellSpacing w:w="15" w:type="dxa"/>
        </w:trPr>
        <w:tc>
          <w:tcPr>
            <w:tcW w:w="0" w:type="auto"/>
            <w:shd w:val="clear" w:color="auto" w:fill="33CCFF"/>
            <w:vAlign w:val="center"/>
            <w:hideMark/>
          </w:tcPr>
          <w:p w14:paraId="5B5E7240" w14:textId="3CDC6C07" w:rsidR="003A3A4D" w:rsidRPr="003A3A4D" w:rsidRDefault="003A3A4D" w:rsidP="003A3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Times New Roman" w:eastAsia="Times New Roman" w:hAnsi="Times New Roman" w:cs="Times New Roman"/>
              </w:rPr>
              <w:fldChar w:fldCharType="begin"/>
            </w:r>
            <w:r w:rsidRPr="003A3A4D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"/var/folders/n0/t6hgg4zn4rj_xw3yfr0qy3n80000gn/T/com.microsoft.Word/WebArchiveCopyPasteTempFiles/Art048_VirBr02.jpg" \* MERGEFORMATINET </w:instrText>
            </w:r>
            <w:r w:rsidRPr="003A3A4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A3A4D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0323C17" wp14:editId="4BD81CF9">
                  <wp:extent cx="1122680" cy="850265"/>
                  <wp:effectExtent l="0" t="0" r="0" b="63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A4D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14:paraId="5151F829" w14:textId="77777777" w:rsidR="003A3A4D" w:rsidRPr="003A3A4D" w:rsidRDefault="003A3A4D" w:rsidP="003A3A4D">
            <w:pPr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 xml:space="preserve">La main du </w:t>
            </w:r>
            <w:proofErr w:type="spellStart"/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>coté</w:t>
            </w:r>
            <w:proofErr w:type="spellEnd"/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 xml:space="preserve"> du virage (main gauche pour un virage sur la gauche par exemple) repart très tôt du mur, sous l'eau ou bien </w:t>
            </w:r>
            <w:proofErr w:type="spellStart"/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>projettée</w:t>
            </w:r>
            <w:proofErr w:type="spellEnd"/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 xml:space="preserve"> </w:t>
            </w:r>
            <w:proofErr w:type="spellStart"/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>au dessus</w:t>
            </w:r>
            <w:proofErr w:type="spellEnd"/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 xml:space="preserve"> de la surface, pendant que les pieds prennent place et préparent la </w:t>
            </w:r>
            <w:proofErr w:type="gramStart"/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>poussée;</w:t>
            </w:r>
            <w:proofErr w:type="gramEnd"/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 xml:space="preserve"> l'autre main ne rejoint la première qu'au dernier moment.</w:t>
            </w:r>
          </w:p>
        </w:tc>
      </w:tr>
      <w:tr w:rsidR="003A3A4D" w:rsidRPr="003A3A4D" w14:paraId="1574D8A6" w14:textId="77777777" w:rsidTr="00E5613B">
        <w:trPr>
          <w:tblCellSpacing w:w="15" w:type="dxa"/>
        </w:trPr>
        <w:tc>
          <w:tcPr>
            <w:tcW w:w="0" w:type="auto"/>
            <w:shd w:val="clear" w:color="auto" w:fill="33CCFF"/>
            <w:vAlign w:val="center"/>
            <w:hideMark/>
          </w:tcPr>
          <w:p w14:paraId="29BB0A83" w14:textId="0BC1353A" w:rsidR="003A3A4D" w:rsidRPr="003A3A4D" w:rsidRDefault="003A3A4D" w:rsidP="003A3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Times New Roman" w:eastAsia="Times New Roman" w:hAnsi="Times New Roman" w:cs="Times New Roman"/>
              </w:rPr>
              <w:fldChar w:fldCharType="begin"/>
            </w:r>
            <w:r w:rsidRPr="003A3A4D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"/var/folders/n0/t6hgg4zn4rj_xw3yfr0qy3n80000gn/T/com.microsoft.Word/WebArchiveCopyPasteTempFiles/Art048_VirBr03.jpg" \* MERGEFORMATINET </w:instrText>
            </w:r>
            <w:r w:rsidRPr="003A3A4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A3A4D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23820CF" wp14:editId="44304B2F">
                  <wp:extent cx="1908810" cy="68961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A4D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14:paraId="078F09BA" w14:textId="77777777" w:rsidR="003A3A4D" w:rsidRPr="003A3A4D" w:rsidRDefault="003A3A4D" w:rsidP="003A3A4D">
            <w:pPr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 xml:space="preserve">Le bras "extérieur" rejoint le bras "intérieur", les jambes sont </w:t>
            </w:r>
            <w:proofErr w:type="gramStart"/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>placés</w:t>
            </w:r>
            <w:proofErr w:type="gramEnd"/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 xml:space="preserve"> et prêtes pour la poussée, la tête se rentre pour aider à la coulée sous la surface.</w:t>
            </w:r>
          </w:p>
        </w:tc>
      </w:tr>
      <w:tr w:rsidR="003A3A4D" w:rsidRPr="003A3A4D" w14:paraId="46855575" w14:textId="77777777" w:rsidTr="00E5613B">
        <w:trPr>
          <w:tblCellSpacing w:w="15" w:type="dxa"/>
        </w:trPr>
        <w:tc>
          <w:tcPr>
            <w:tcW w:w="0" w:type="auto"/>
            <w:shd w:val="clear" w:color="auto" w:fill="33CCFF"/>
            <w:vAlign w:val="center"/>
            <w:hideMark/>
          </w:tcPr>
          <w:p w14:paraId="3EA814FF" w14:textId="3A4541B4" w:rsidR="003A3A4D" w:rsidRPr="003A3A4D" w:rsidRDefault="003A3A4D" w:rsidP="003A3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Times New Roman" w:eastAsia="Times New Roman" w:hAnsi="Times New Roman" w:cs="Times New Roman"/>
              </w:rPr>
              <w:fldChar w:fldCharType="begin"/>
            </w:r>
            <w:r w:rsidRPr="003A3A4D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"/var/folders/n0/t6hgg4zn4rj_xw3yfr0qy3n80000gn/T/com.microsoft.Word/WebArchiveCopyPasteTempFiles/Art048_VirBr04.jpg" \* MERGEFORMATINET </w:instrText>
            </w:r>
            <w:r w:rsidRPr="003A3A4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A3A4D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E4F991D" wp14:editId="5327D5E3">
                  <wp:extent cx="1861185" cy="593725"/>
                  <wp:effectExtent l="0" t="0" r="5715" b="317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A4D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14:paraId="513A596C" w14:textId="77777777" w:rsidR="003A3A4D" w:rsidRPr="003A3A4D" w:rsidRDefault="003A3A4D" w:rsidP="003A3A4D">
            <w:pPr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>La poussée elle-même sur le bord est puissante.</w:t>
            </w:r>
          </w:p>
        </w:tc>
      </w:tr>
      <w:tr w:rsidR="003A3A4D" w:rsidRPr="003A3A4D" w14:paraId="5AA7E2A7" w14:textId="77777777" w:rsidTr="00E5613B">
        <w:trPr>
          <w:tblCellSpacing w:w="15" w:type="dxa"/>
        </w:trPr>
        <w:tc>
          <w:tcPr>
            <w:tcW w:w="0" w:type="auto"/>
            <w:shd w:val="clear" w:color="auto" w:fill="33CCFF"/>
            <w:vAlign w:val="center"/>
            <w:hideMark/>
          </w:tcPr>
          <w:p w14:paraId="042C3F73" w14:textId="755C6751" w:rsidR="003A3A4D" w:rsidRPr="003A3A4D" w:rsidRDefault="003A3A4D" w:rsidP="003A3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Times New Roman" w:eastAsia="Times New Roman" w:hAnsi="Times New Roman" w:cs="Times New Roman"/>
              </w:rPr>
              <w:fldChar w:fldCharType="begin"/>
            </w:r>
            <w:r w:rsidRPr="003A3A4D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"/var/folders/n0/t6hgg4zn4rj_xw3yfr0qy3n80000gn/T/com.microsoft.Word/WebArchiveCopyPasteTempFiles/Art048_VirBr05.jpg" \* MERGEFORMATINET </w:instrText>
            </w:r>
            <w:r w:rsidRPr="003A3A4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A3A4D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EB1C74C" wp14:editId="11F1692C">
                  <wp:extent cx="2422525" cy="465455"/>
                  <wp:effectExtent l="0" t="0" r="3175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A4D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14:paraId="308ADF5E" w14:textId="77777777" w:rsidR="003A3A4D" w:rsidRPr="003A3A4D" w:rsidRDefault="003A3A4D" w:rsidP="003A3A4D">
            <w:pPr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>On utilise toute la glisse résultante, dans un premier temps le corps totalement allongé.</w:t>
            </w:r>
          </w:p>
        </w:tc>
      </w:tr>
      <w:tr w:rsidR="003A3A4D" w:rsidRPr="003A3A4D" w14:paraId="24D5566A" w14:textId="77777777" w:rsidTr="00E5613B">
        <w:trPr>
          <w:tblCellSpacing w:w="15" w:type="dxa"/>
        </w:trPr>
        <w:tc>
          <w:tcPr>
            <w:tcW w:w="0" w:type="auto"/>
            <w:shd w:val="clear" w:color="auto" w:fill="33CCFF"/>
            <w:vAlign w:val="center"/>
            <w:hideMark/>
          </w:tcPr>
          <w:p w14:paraId="75AF01C6" w14:textId="3EB2D689" w:rsidR="003A3A4D" w:rsidRPr="003A3A4D" w:rsidRDefault="003A3A4D" w:rsidP="003A3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Times New Roman" w:eastAsia="Times New Roman" w:hAnsi="Times New Roman" w:cs="Times New Roman"/>
              </w:rPr>
              <w:fldChar w:fldCharType="begin"/>
            </w:r>
            <w:r w:rsidRPr="003A3A4D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"/var/folders/n0/t6hgg4zn4rj_xw3yfr0qy3n80000gn/T/com.microsoft.Word/WebArchiveCopyPasteTempFiles/Art048_VirBr06.jpg" \* MERGEFORMATINET </w:instrText>
            </w:r>
            <w:r w:rsidRPr="003A3A4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A3A4D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5379FAD" wp14:editId="6CDEE98E">
                  <wp:extent cx="2438400" cy="49720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A4D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14:paraId="55E3F25A" w14:textId="77777777" w:rsidR="003A3A4D" w:rsidRPr="003A3A4D" w:rsidRDefault="003A3A4D" w:rsidP="003A3A4D">
            <w:pPr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>Un premier cycle de bras (traction) débute la phase active de la reprise de nage.</w:t>
            </w:r>
          </w:p>
        </w:tc>
      </w:tr>
      <w:tr w:rsidR="003A3A4D" w:rsidRPr="003A3A4D" w14:paraId="08B9017D" w14:textId="77777777" w:rsidTr="00E5613B">
        <w:trPr>
          <w:tblCellSpacing w:w="15" w:type="dxa"/>
        </w:trPr>
        <w:tc>
          <w:tcPr>
            <w:tcW w:w="0" w:type="auto"/>
            <w:shd w:val="clear" w:color="auto" w:fill="33CCFF"/>
            <w:vAlign w:val="center"/>
            <w:hideMark/>
          </w:tcPr>
          <w:p w14:paraId="2760F3AE" w14:textId="35E28659" w:rsidR="003A3A4D" w:rsidRPr="003A3A4D" w:rsidRDefault="003A3A4D" w:rsidP="003A3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Times New Roman" w:eastAsia="Times New Roman" w:hAnsi="Times New Roman" w:cs="Times New Roman"/>
              </w:rPr>
              <w:fldChar w:fldCharType="begin"/>
            </w:r>
            <w:r w:rsidRPr="003A3A4D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"/var/folders/n0/t6hgg4zn4rj_xw3yfr0qy3n80000gn/T/com.microsoft.Word/WebArchiveCopyPasteTempFiles/Art048_VirBr07.jpg" \* MERGEFORMATINET </w:instrText>
            </w:r>
            <w:r w:rsidRPr="003A3A4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A3A4D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1F58D5C" wp14:editId="3043D8D7">
                  <wp:extent cx="2390140" cy="57721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A4D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14:paraId="4D712583" w14:textId="77777777" w:rsidR="003A3A4D" w:rsidRPr="003A3A4D" w:rsidRDefault="003A3A4D" w:rsidP="003A3A4D">
            <w:pPr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>Ce mouvement se poursuit ensuite en une poussée (mouvement très différent des cycles classiques en surface).</w:t>
            </w:r>
          </w:p>
        </w:tc>
      </w:tr>
      <w:tr w:rsidR="003A3A4D" w:rsidRPr="003A3A4D" w14:paraId="1FEDD2BA" w14:textId="77777777" w:rsidTr="00E5613B">
        <w:trPr>
          <w:tblCellSpacing w:w="15" w:type="dxa"/>
        </w:trPr>
        <w:tc>
          <w:tcPr>
            <w:tcW w:w="0" w:type="auto"/>
            <w:shd w:val="clear" w:color="auto" w:fill="33CCFF"/>
            <w:vAlign w:val="center"/>
            <w:hideMark/>
          </w:tcPr>
          <w:p w14:paraId="3C7AC54B" w14:textId="2AC0381E" w:rsidR="003A3A4D" w:rsidRPr="003A3A4D" w:rsidRDefault="003A3A4D" w:rsidP="003A3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Times New Roman" w:eastAsia="Times New Roman" w:hAnsi="Times New Roman" w:cs="Times New Roman"/>
              </w:rPr>
              <w:fldChar w:fldCharType="begin"/>
            </w:r>
            <w:r w:rsidRPr="003A3A4D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"/var/folders/n0/t6hgg4zn4rj_xw3yfr0qy3n80000gn/T/com.microsoft.Word/WebArchiveCopyPasteTempFiles/Art048_VirBr08.jpg" \* MERGEFORMATINET </w:instrText>
            </w:r>
            <w:r w:rsidRPr="003A3A4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A3A4D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43CD045" wp14:editId="6AD93B2E">
                  <wp:extent cx="2294255" cy="417195"/>
                  <wp:effectExtent l="0" t="0" r="4445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A4D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14:paraId="4CEFA084" w14:textId="77777777" w:rsidR="003A3A4D" w:rsidRPr="003A3A4D" w:rsidRDefault="003A3A4D" w:rsidP="003A3A4D">
            <w:pPr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>Seconde période de glisse.</w:t>
            </w:r>
          </w:p>
        </w:tc>
      </w:tr>
      <w:tr w:rsidR="003A3A4D" w:rsidRPr="003A3A4D" w14:paraId="5CE86A64" w14:textId="77777777" w:rsidTr="00E5613B">
        <w:trPr>
          <w:tblCellSpacing w:w="15" w:type="dxa"/>
        </w:trPr>
        <w:tc>
          <w:tcPr>
            <w:tcW w:w="0" w:type="auto"/>
            <w:shd w:val="clear" w:color="auto" w:fill="33CCFF"/>
            <w:vAlign w:val="center"/>
            <w:hideMark/>
          </w:tcPr>
          <w:p w14:paraId="01B9FD32" w14:textId="7806695E" w:rsidR="003A3A4D" w:rsidRPr="003A3A4D" w:rsidRDefault="003A3A4D" w:rsidP="003A3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Times New Roman" w:eastAsia="Times New Roman" w:hAnsi="Times New Roman" w:cs="Times New Roman"/>
              </w:rPr>
              <w:fldChar w:fldCharType="begin"/>
            </w:r>
            <w:r w:rsidRPr="003A3A4D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"/var/folders/n0/t6hgg4zn4rj_xw3yfr0qy3n80000gn/T/com.microsoft.Word/WebArchiveCopyPasteTempFiles/Art048_VirBr09.jpg" \* MERGEFORMATINET </w:instrText>
            </w:r>
            <w:r w:rsidRPr="003A3A4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A3A4D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C0EDCB5" wp14:editId="329778EA">
                  <wp:extent cx="2037080" cy="417195"/>
                  <wp:effectExtent l="0" t="0" r="0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A4D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14:paraId="57330F8D" w14:textId="77777777" w:rsidR="003A3A4D" w:rsidRPr="003A3A4D" w:rsidRDefault="003A3A4D" w:rsidP="003A3A4D">
            <w:pPr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>Retour des bras vers l'avant du corps</w:t>
            </w:r>
          </w:p>
        </w:tc>
      </w:tr>
      <w:tr w:rsidR="003A3A4D" w:rsidRPr="003A3A4D" w14:paraId="50B98469" w14:textId="77777777" w:rsidTr="00E5613B">
        <w:trPr>
          <w:tblCellSpacing w:w="15" w:type="dxa"/>
        </w:trPr>
        <w:tc>
          <w:tcPr>
            <w:tcW w:w="0" w:type="auto"/>
            <w:shd w:val="clear" w:color="auto" w:fill="33CCFF"/>
            <w:vAlign w:val="center"/>
            <w:hideMark/>
          </w:tcPr>
          <w:p w14:paraId="5B466AD3" w14:textId="430CFA72" w:rsidR="003A3A4D" w:rsidRPr="003A3A4D" w:rsidRDefault="003A3A4D" w:rsidP="003A3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Times New Roman" w:eastAsia="Times New Roman" w:hAnsi="Times New Roman" w:cs="Times New Roman"/>
              </w:rPr>
              <w:fldChar w:fldCharType="begin"/>
            </w:r>
            <w:r w:rsidRPr="003A3A4D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"/var/folders/n0/t6hgg4zn4rj_xw3yfr0qy3n80000gn/T/com.microsoft.Word/WebArchiveCopyPasteTempFiles/Art048_VirBr10.jpg" \* MERGEFORMATINET </w:instrText>
            </w:r>
            <w:r w:rsidRPr="003A3A4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A3A4D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135C5F9" wp14:editId="245DF1AB">
                  <wp:extent cx="1972945" cy="43307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A4D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14:paraId="377CFB17" w14:textId="77777777" w:rsidR="003A3A4D" w:rsidRPr="003A3A4D" w:rsidRDefault="003A3A4D" w:rsidP="003A3A4D">
            <w:pPr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>Aidés par un mouvement de jambes puissant.</w:t>
            </w:r>
          </w:p>
        </w:tc>
      </w:tr>
      <w:tr w:rsidR="003A3A4D" w:rsidRPr="003A3A4D" w14:paraId="49EC3C84" w14:textId="77777777" w:rsidTr="00E5613B">
        <w:trPr>
          <w:tblCellSpacing w:w="15" w:type="dxa"/>
        </w:trPr>
        <w:tc>
          <w:tcPr>
            <w:tcW w:w="0" w:type="auto"/>
            <w:shd w:val="clear" w:color="auto" w:fill="33CCFF"/>
            <w:vAlign w:val="center"/>
            <w:hideMark/>
          </w:tcPr>
          <w:p w14:paraId="78198EED" w14:textId="5459C752" w:rsidR="003A3A4D" w:rsidRPr="003A3A4D" w:rsidRDefault="003A3A4D" w:rsidP="003A3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Times New Roman" w:eastAsia="Times New Roman" w:hAnsi="Times New Roman" w:cs="Times New Roman"/>
              </w:rPr>
              <w:fldChar w:fldCharType="begin"/>
            </w:r>
            <w:r w:rsidRPr="003A3A4D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"/var/folders/n0/t6hgg4zn4rj_xw3yfr0qy3n80000gn/T/com.microsoft.Word/WebArchiveCopyPasteTempFiles/Art048_VirBr11.jpg" \* MERGEFORMATINET </w:instrText>
            </w:r>
            <w:r w:rsidRPr="003A3A4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A3A4D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6F8C077" wp14:editId="2C5BAF1D">
                  <wp:extent cx="2165985" cy="577215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A4D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14:paraId="078D11B0" w14:textId="77777777" w:rsidR="003A3A4D" w:rsidRPr="003A3A4D" w:rsidRDefault="003A3A4D" w:rsidP="003A3A4D">
            <w:pPr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>Fin du mouvement de jambes, qui ramène le corps proche de la surface de l'eau.</w:t>
            </w:r>
          </w:p>
        </w:tc>
      </w:tr>
      <w:tr w:rsidR="003A3A4D" w:rsidRPr="003A3A4D" w14:paraId="3DFB0321" w14:textId="77777777" w:rsidTr="00E5613B">
        <w:trPr>
          <w:tblCellSpacing w:w="15" w:type="dxa"/>
        </w:trPr>
        <w:tc>
          <w:tcPr>
            <w:tcW w:w="0" w:type="auto"/>
            <w:shd w:val="clear" w:color="auto" w:fill="33CCFF"/>
            <w:vAlign w:val="center"/>
            <w:hideMark/>
          </w:tcPr>
          <w:p w14:paraId="06DA7AE9" w14:textId="1C13DC40" w:rsidR="003A3A4D" w:rsidRPr="003A3A4D" w:rsidRDefault="003A3A4D" w:rsidP="003A3A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Times New Roman" w:eastAsia="Times New Roman" w:hAnsi="Times New Roman" w:cs="Times New Roman"/>
              </w:rPr>
              <w:fldChar w:fldCharType="begin"/>
            </w:r>
            <w:r w:rsidRPr="003A3A4D">
              <w:rPr>
                <w:rFonts w:ascii="Times New Roman" w:eastAsia="Times New Roman" w:hAnsi="Times New Roman" w:cs="Times New Roman"/>
              </w:rPr>
              <w:instrText xml:space="preserve"> INCLUDEPICTURE "/var/folders/n0/t6hgg4zn4rj_xw3yfr0qy3n80000gn/T/com.microsoft.Word/WebArchiveCopyPasteTempFiles/Art048_VirBr12.jpg" \* MERGEFORMATINET </w:instrText>
            </w:r>
            <w:r w:rsidRPr="003A3A4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A3A4D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FFC7B5C" wp14:editId="7E303FFE">
                  <wp:extent cx="2213610" cy="529590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10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3A4D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14:paraId="06A9DFCA" w14:textId="77777777" w:rsidR="003A3A4D" w:rsidRPr="003A3A4D" w:rsidRDefault="003A3A4D" w:rsidP="003A3A4D">
            <w:pPr>
              <w:rPr>
                <w:rFonts w:ascii="Times New Roman" w:eastAsia="Times New Roman" w:hAnsi="Times New Roman" w:cs="Times New Roman"/>
              </w:rPr>
            </w:pPr>
            <w:r w:rsidRPr="003A3A4D">
              <w:rPr>
                <w:rFonts w:ascii="Arial" w:eastAsia="Times New Roman" w:hAnsi="Arial" w:cs="Arial"/>
                <w:b/>
                <w:bCs/>
                <w:color w:val="000099"/>
                <w:sz w:val="15"/>
                <w:szCs w:val="15"/>
              </w:rPr>
              <w:t>La tête se relève, et c'est l'inspiration et le début des mouvements de surface.</w:t>
            </w:r>
          </w:p>
        </w:tc>
      </w:tr>
    </w:tbl>
    <w:p w14:paraId="6A4629F8" w14:textId="77777777" w:rsidR="002F6C54" w:rsidRDefault="007126B1"/>
    <w:sectPr w:rsidR="002F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4D"/>
    <w:rsid w:val="003A3A4D"/>
    <w:rsid w:val="00665597"/>
    <w:rsid w:val="006C6E60"/>
    <w:rsid w:val="007126B1"/>
    <w:rsid w:val="00BE3D3A"/>
    <w:rsid w:val="00E5613B"/>
    <w:rsid w:val="00F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01939"/>
  <w15:chartTrackingRefBased/>
  <w15:docId w15:val="{5C01A389-F741-854C-B808-CC5ACB80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A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3A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Perriot</dc:creator>
  <cp:keywords/>
  <dc:description/>
  <cp:lastModifiedBy>Fabienne Perriot</cp:lastModifiedBy>
  <cp:revision>4</cp:revision>
  <dcterms:created xsi:type="dcterms:W3CDTF">2020-10-26T13:54:00Z</dcterms:created>
  <dcterms:modified xsi:type="dcterms:W3CDTF">2020-10-26T13:56:00Z</dcterms:modified>
</cp:coreProperties>
</file>